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64" w:rsidRPr="00221C69" w:rsidRDefault="0049221A" w:rsidP="0049221A">
      <w:pPr>
        <w:tabs>
          <w:tab w:val="left" w:pos="5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7664" w:rsidRPr="00221C69" w:rsidRDefault="00B67664" w:rsidP="00492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69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A866CE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#P 3 0 1 8 573722686 573742524 573777002 573779514 573798896 573852172 573852309 573955410 0100010000001010000000000000000000000000FFFFFFFF#G0</w:t>
      </w: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17.02.2021 N 6</w:t>
      </w:r>
    </w:p>
    <w:p w:rsidR="001211BC" w:rsidRPr="00221C69" w:rsidRDefault="00A866CE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11BC" w:rsidRPr="00221C69">
        <w:rPr>
          <w:rFonts w:ascii="Times New Roman" w:hAnsi="Times New Roman" w:cs="Times New Roman"/>
          <w:color w:val="000000"/>
          <w:sz w:val="24"/>
          <w:szCs w:val="24"/>
        </w:rPr>
        <w:t>О внесении изменения в пункт 2 постановления Главного государственного санитарного врача Российской Федерации от 03.12.2020 N 41 "Об утверждении санитарно-эпидемиологических правил СП 3.1.3671-20 "Условия транспортирования и хранения вакцины для профилактики новой коронавирусной инфекции (COVID-19) Гам-Ковид-Вак"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211BC"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Приказ Минпромторга России от 25.01.2021 N 174</w:t>
      </w:r>
      <w:r w:rsidR="00A866CE" w:rsidRPr="00221C69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приказ Министерства промышленности и торговли Российской Федерации от 15 августа 2019 г. N 3021</w:t>
      </w:r>
      <w:r w:rsidR="00AF5BE6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Приказ Минпромторга России от 29.01.2021 N 284</w:t>
      </w:r>
      <w:r w:rsidR="00A866CE" w:rsidRPr="00221C69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приложение 2 к приказу Министерства промышленности и торговли Российской Федерации от 4 февраля 2016 г. N 261 "Об утверждении форм заявления о выдаче заключения о соответствии производителя (иностранного производителя) лекарственных средств для медицинского применения требованиям правил надлежащей производственной практики,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заключения о соответствии производителя (иностранного производителя) лекарственных средств для медицинского применения требованиям правил надлеж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ащей производственной практики"».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Приказ Росаккредитации от 25.02.2021 N 24 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Об утверждении типовых требований к реглам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енту работы опорных лабораторий»</w:t>
      </w:r>
      <w:r w:rsidR="00AF5BE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Рекомендация Коллегии ЕЭК от 01.03.2021 N 6</w:t>
      </w:r>
      <w:r w:rsidR="00A866CE" w:rsidRPr="00221C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О Руководстве по асептическим процессам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в фармацевтическом производстве».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Приказ Минздрава России от 15.12.2020 N 1329н</w:t>
      </w:r>
      <w:r w:rsidR="00A866CE" w:rsidRPr="00221C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Об утверждении требований к комплектации медицинскими изделиями укладки для оказания первой помощи в сельских поселениях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Минздрава России от 18.01.2021 N 15</w:t>
      </w:r>
      <w:r w:rsidR="0090416A"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="00904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16A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="009041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тов для медицинского применения»</w:t>
      </w:r>
      <w:r w:rsidR="00221C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367" w:rsidRPr="00221C69" w:rsidRDefault="001211BC" w:rsidP="0049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883DAE"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B67664" w:rsidRPr="00221C69" w:rsidRDefault="006E4367" w:rsidP="0049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354518"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4861ED"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6E4367" w:rsidRPr="00221C69" w:rsidRDefault="00B67664" w:rsidP="00492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69">
        <w:rPr>
          <w:rFonts w:ascii="Times New Roman" w:hAnsi="Times New Roman" w:cs="Times New Roman"/>
          <w:b/>
          <w:sz w:val="24"/>
          <w:szCs w:val="24"/>
        </w:rPr>
        <w:t>Нормативно-технические документы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221C69">
        <w:rPr>
          <w:rFonts w:ascii="Times New Roman" w:hAnsi="Times New Roman" w:cs="Times New Roman"/>
          <w:vanish/>
          <w:color w:val="000000"/>
          <w:sz w:val="24"/>
          <w:szCs w:val="24"/>
        </w:rPr>
        <w:t>#P 3 0 1 7 566277204 566277458 566284552 566320595 566418303 573115941 1200174439 0100010000001010000000000000000000000000FFFFFFFF#G0</w:t>
      </w: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Р от 09.10.2020 N 50326-2020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Основные принципы безопасности электрического оборудования, применяемого в медицинской практике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Р от 09.10.2020 N 59092-2020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Оборудование магнитно-резонансное для медицинской визуализации. Контроль качества изображений. Методы испытаний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866CE" w:rsidRPr="00221C69" w:rsidRDefault="00A866CE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21A" w:rsidRDefault="0049221A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21A" w:rsidRDefault="0049221A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21A" w:rsidRDefault="0049221A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Р от 09.10.2020 N 59093-2020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Изделия медицинские имплантируемые. Общие требования безопасности при проведении магнитно-резонансной томографии. Методы испытаний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Р от 09.10.2020 N 50444-2020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Приборы, аппараты и оборудование медицинские. Общие технические требования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866CE" w:rsidRPr="00221C69" w:rsidRDefault="00A866CE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от 16.10.2020 N ISO 10993-4-2020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Изделия медицинские. Оценка биологического действия медицинских изделий. Часть 4. Исследования изделий, взаимодействующих с кровью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1211BC" w:rsidRPr="00221C69" w:rsidRDefault="001211BC" w:rsidP="0049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221C6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650" cy="12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ГОСТ Р от 23.07.2020 N 58936-2020</w:t>
      </w:r>
      <w:r w:rsidR="00A866CE" w:rsidRPr="00221C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1C69">
        <w:rPr>
          <w:rFonts w:ascii="Times New Roman" w:hAnsi="Times New Roman" w:cs="Times New Roman"/>
          <w:color w:val="000000"/>
          <w:sz w:val="24"/>
          <w:szCs w:val="24"/>
        </w:rPr>
        <w:t>Оптика и фотоника. Эндоскопы и приборы эндотерапев</w:t>
      </w:r>
      <w:permStart w:id="332364645" w:edGrp="everyone"/>
      <w:permEnd w:id="332364645"/>
      <w:r w:rsidRPr="00221C69">
        <w:rPr>
          <w:rFonts w:ascii="Times New Roman" w:hAnsi="Times New Roman" w:cs="Times New Roman"/>
          <w:color w:val="000000"/>
          <w:sz w:val="24"/>
          <w:szCs w:val="24"/>
        </w:rPr>
        <w:t>тические медицинские. Общие технические требования и методы испытаний</w:t>
      </w:r>
      <w:r w:rsidR="00A866CE" w:rsidRPr="00221C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1211BC" w:rsidRPr="00221C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1A" w:rsidRDefault="0049221A" w:rsidP="0049221A">
      <w:pPr>
        <w:spacing w:after="0" w:line="240" w:lineRule="auto"/>
      </w:pPr>
      <w:r>
        <w:separator/>
      </w:r>
    </w:p>
  </w:endnote>
  <w:endnote w:type="continuationSeparator" w:id="0">
    <w:p w:rsidR="0049221A" w:rsidRDefault="0049221A" w:rsidP="0049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1A" w:rsidRDefault="0049221A" w:rsidP="0049221A">
      <w:pPr>
        <w:spacing w:after="0" w:line="240" w:lineRule="auto"/>
      </w:pPr>
      <w:r>
        <w:separator/>
      </w:r>
    </w:p>
  </w:footnote>
  <w:footnote w:type="continuationSeparator" w:id="0">
    <w:p w:rsidR="0049221A" w:rsidRDefault="0049221A" w:rsidP="0049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1A" w:rsidRDefault="0049221A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1AECE" wp14:editId="5D2BF232">
          <wp:simplePos x="0" y="0"/>
          <wp:positionH relativeFrom="margin">
            <wp:posOffset>-771525</wp:posOffset>
          </wp:positionH>
          <wp:positionV relativeFrom="margin">
            <wp:posOffset>-696595</wp:posOffset>
          </wp:positionV>
          <wp:extent cx="2127250" cy="679450"/>
          <wp:effectExtent l="19050" t="0" r="6350" b="0"/>
          <wp:wrapSquare wrapText="bothSides"/>
          <wp:docPr id="10" name="Рисунок 10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TC9HBOsjlNT4qHCGSn5cqoO5aBDqd3pxsjcPydtiP1NnaeYcqKkjUlE96D5QIQ5f0om0rnYewf+vkwwJylig==" w:salt="bNWVQLmAATn6otPcvh3WD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64A8"/>
    <w:rsid w:val="00087FEA"/>
    <w:rsid w:val="000900D8"/>
    <w:rsid w:val="00091F32"/>
    <w:rsid w:val="000A4FBB"/>
    <w:rsid w:val="000B57E6"/>
    <w:rsid w:val="000C12B6"/>
    <w:rsid w:val="000C3E5C"/>
    <w:rsid w:val="000C3FF5"/>
    <w:rsid w:val="000C7325"/>
    <w:rsid w:val="000E0321"/>
    <w:rsid w:val="000E191B"/>
    <w:rsid w:val="000E1BAA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1C69"/>
    <w:rsid w:val="00222CEE"/>
    <w:rsid w:val="002245CB"/>
    <w:rsid w:val="00226BEA"/>
    <w:rsid w:val="00246EB6"/>
    <w:rsid w:val="0025034C"/>
    <w:rsid w:val="00255FEE"/>
    <w:rsid w:val="00260195"/>
    <w:rsid w:val="002747B3"/>
    <w:rsid w:val="002753DC"/>
    <w:rsid w:val="00281480"/>
    <w:rsid w:val="00284A07"/>
    <w:rsid w:val="002924DD"/>
    <w:rsid w:val="00293DFA"/>
    <w:rsid w:val="002A012B"/>
    <w:rsid w:val="002A0263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37BD"/>
    <w:rsid w:val="00424D40"/>
    <w:rsid w:val="00441B83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221A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2C1C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315B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2A96"/>
    <w:rsid w:val="005E0C2F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F6F78"/>
    <w:rsid w:val="00703BBB"/>
    <w:rsid w:val="0070412E"/>
    <w:rsid w:val="007048B8"/>
    <w:rsid w:val="0071745E"/>
    <w:rsid w:val="007220A8"/>
    <w:rsid w:val="00723D77"/>
    <w:rsid w:val="00730C5D"/>
    <w:rsid w:val="00753525"/>
    <w:rsid w:val="00754497"/>
    <w:rsid w:val="0075503D"/>
    <w:rsid w:val="00755C7B"/>
    <w:rsid w:val="00755E44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16A"/>
    <w:rsid w:val="00904878"/>
    <w:rsid w:val="00912C86"/>
    <w:rsid w:val="00916B45"/>
    <w:rsid w:val="00920BEB"/>
    <w:rsid w:val="00923B54"/>
    <w:rsid w:val="00924F1B"/>
    <w:rsid w:val="0093195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866CE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5BE6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E0A13"/>
    <w:rsid w:val="00DE171E"/>
    <w:rsid w:val="00DF1650"/>
    <w:rsid w:val="00E04142"/>
    <w:rsid w:val="00E05617"/>
    <w:rsid w:val="00E05E91"/>
    <w:rsid w:val="00E06C22"/>
    <w:rsid w:val="00E16F53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6C4B0-2D6F-4C70-A8F9-2D1942F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21A"/>
  </w:style>
  <w:style w:type="paragraph" w:styleId="a7">
    <w:name w:val="footer"/>
    <w:basedOn w:val="a"/>
    <w:link w:val="a8"/>
    <w:uiPriority w:val="99"/>
    <w:unhideWhenUsed/>
    <w:rsid w:val="0049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Нарышкина Анна Владимировна</cp:lastModifiedBy>
  <cp:revision>3</cp:revision>
  <dcterms:created xsi:type="dcterms:W3CDTF">2021-03-31T12:02:00Z</dcterms:created>
  <dcterms:modified xsi:type="dcterms:W3CDTF">2021-04-01T08:31:00Z</dcterms:modified>
</cp:coreProperties>
</file>